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18E83" w14:textId="3BFC2F02" w:rsidR="00720108" w:rsidRDefault="00720108" w:rsidP="00B50236">
      <w:pPr>
        <w:jc w:val="center"/>
        <w:rPr>
          <w:b/>
          <w:noProof/>
          <w:sz w:val="28"/>
          <w:szCs w:val="28"/>
        </w:rPr>
      </w:pPr>
      <w:r>
        <w:rPr>
          <w:rFonts w:ascii="Helvetica" w:eastAsia="Times New Roman" w:hAnsi="Helvetica" w:cs="Helvetica"/>
          <w:noProof/>
          <w:color w:val="000000"/>
          <w:sz w:val="18"/>
          <w:szCs w:val="18"/>
        </w:rPr>
        <w:drawing>
          <wp:inline distT="0" distB="0" distL="0" distR="0" wp14:anchorId="0DB973CF" wp14:editId="7F49C704">
            <wp:extent cx="1762377" cy="2052917"/>
            <wp:effectExtent l="0" t="0" r="0" b="5080"/>
            <wp:docPr id="1" name="Picture 1" descr="cid:F16D818B-3D5E-4FAE-8B98-00C79CF3281A@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7604208-BD42-4897-939B-36FE6FF4D3FE" descr="cid:F16D818B-3D5E-4FAE-8B98-00C79CF3281A@lan"/>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843630" cy="2147566"/>
                    </a:xfrm>
                    <a:prstGeom prst="rect">
                      <a:avLst/>
                    </a:prstGeom>
                    <a:noFill/>
                    <a:ln>
                      <a:noFill/>
                    </a:ln>
                  </pic:spPr>
                </pic:pic>
              </a:graphicData>
            </a:graphic>
          </wp:inline>
        </w:drawing>
      </w:r>
    </w:p>
    <w:p w14:paraId="0D292D87" w14:textId="77777777" w:rsidR="00720108" w:rsidRDefault="00720108" w:rsidP="00B50236">
      <w:pPr>
        <w:jc w:val="center"/>
        <w:rPr>
          <w:b/>
          <w:sz w:val="28"/>
          <w:szCs w:val="28"/>
        </w:rPr>
      </w:pPr>
    </w:p>
    <w:p w14:paraId="2EE8BC99" w14:textId="73812BD7" w:rsidR="00B50236" w:rsidRDefault="00B50236" w:rsidP="00B50236">
      <w:pPr>
        <w:jc w:val="center"/>
        <w:rPr>
          <w:b/>
          <w:sz w:val="28"/>
          <w:szCs w:val="28"/>
        </w:rPr>
      </w:pPr>
    </w:p>
    <w:p w14:paraId="1F597625" w14:textId="05BBD249" w:rsidR="00AB010F" w:rsidRDefault="00B50236" w:rsidP="00B50236">
      <w:pPr>
        <w:jc w:val="center"/>
        <w:rPr>
          <w:rFonts w:ascii="Palatino Linotype" w:hAnsi="Palatino Linotype"/>
          <w:b/>
          <w:color w:val="FF0000"/>
          <w:sz w:val="40"/>
          <w:szCs w:val="40"/>
        </w:rPr>
      </w:pPr>
      <w:r w:rsidRPr="00AB010F">
        <w:rPr>
          <w:rFonts w:ascii="Palatino Linotype" w:hAnsi="Palatino Linotype"/>
          <w:b/>
          <w:color w:val="FF0000"/>
          <w:sz w:val="40"/>
          <w:szCs w:val="40"/>
        </w:rPr>
        <w:t>THE COMMON MEAL</w:t>
      </w:r>
      <w:r w:rsidR="00895E4E" w:rsidRPr="00AB010F">
        <w:rPr>
          <w:rFonts w:ascii="Palatino Linotype" w:hAnsi="Palatino Linotype"/>
          <w:b/>
          <w:color w:val="FF0000"/>
          <w:sz w:val="40"/>
          <w:szCs w:val="40"/>
        </w:rPr>
        <w:t xml:space="preserve"> </w:t>
      </w:r>
    </w:p>
    <w:p w14:paraId="763AF9E3" w14:textId="574888DC" w:rsidR="00AB010F" w:rsidRPr="00AB010F" w:rsidRDefault="00AB010F" w:rsidP="00B50236">
      <w:pPr>
        <w:jc w:val="center"/>
        <w:rPr>
          <w:rFonts w:ascii="Palatino Linotype" w:hAnsi="Palatino Linotype"/>
          <w:b/>
          <w:color w:val="FF0000"/>
          <w:sz w:val="40"/>
          <w:szCs w:val="40"/>
        </w:rPr>
      </w:pPr>
    </w:p>
    <w:p w14:paraId="058A35E6" w14:textId="089FE81B" w:rsidR="009049B7" w:rsidRDefault="009049B7" w:rsidP="009049B7">
      <w:pPr>
        <w:jc w:val="center"/>
        <w:rPr>
          <w:rFonts w:ascii="Palatino Linotype" w:hAnsi="Palatino Linotype"/>
          <w:sz w:val="28"/>
          <w:szCs w:val="28"/>
        </w:rPr>
      </w:pPr>
      <w:r w:rsidRPr="003837A3">
        <w:rPr>
          <w:rFonts w:ascii="Palatino Linotype" w:hAnsi="Palatino Linotype"/>
          <w:b/>
          <w:sz w:val="28"/>
          <w:szCs w:val="28"/>
        </w:rPr>
        <w:t>T</w:t>
      </w:r>
      <w:r w:rsidR="003837A3" w:rsidRPr="003837A3">
        <w:rPr>
          <w:rFonts w:ascii="Palatino Linotype" w:hAnsi="Palatino Linotype"/>
          <w:b/>
          <w:sz w:val="28"/>
          <w:szCs w:val="28"/>
        </w:rPr>
        <w:t xml:space="preserve">HURSDAY, </w:t>
      </w:r>
      <w:r w:rsidR="00A84BF8">
        <w:rPr>
          <w:rFonts w:ascii="Palatino Linotype" w:hAnsi="Palatino Linotype"/>
          <w:b/>
          <w:sz w:val="28"/>
          <w:szCs w:val="28"/>
        </w:rPr>
        <w:t>11</w:t>
      </w:r>
      <w:r w:rsidR="00A84BF8" w:rsidRPr="00A84BF8">
        <w:rPr>
          <w:rFonts w:ascii="Palatino Linotype" w:hAnsi="Palatino Linotype"/>
          <w:b/>
          <w:sz w:val="28"/>
          <w:szCs w:val="28"/>
          <w:vertAlign w:val="superscript"/>
        </w:rPr>
        <w:t>th</w:t>
      </w:r>
      <w:r w:rsidR="00A84BF8">
        <w:rPr>
          <w:rFonts w:ascii="Palatino Linotype" w:hAnsi="Palatino Linotype"/>
          <w:b/>
          <w:sz w:val="28"/>
          <w:szCs w:val="28"/>
        </w:rPr>
        <w:t xml:space="preserve"> </w:t>
      </w:r>
      <w:r w:rsidR="003837A3" w:rsidRPr="003837A3">
        <w:rPr>
          <w:rFonts w:ascii="Palatino Linotype" w:hAnsi="Palatino Linotype"/>
          <w:b/>
          <w:sz w:val="28"/>
          <w:szCs w:val="28"/>
        </w:rPr>
        <w:t xml:space="preserve"> </w:t>
      </w:r>
      <w:r w:rsidR="00B50236" w:rsidRPr="003837A3">
        <w:rPr>
          <w:rFonts w:ascii="Palatino Linotype" w:hAnsi="Palatino Linotype"/>
          <w:b/>
          <w:sz w:val="28"/>
          <w:szCs w:val="28"/>
        </w:rPr>
        <w:t>SEPTEMBER 20</w:t>
      </w:r>
      <w:r w:rsidR="003837A3" w:rsidRPr="003837A3">
        <w:rPr>
          <w:rFonts w:ascii="Palatino Linotype" w:hAnsi="Palatino Linotype"/>
          <w:b/>
          <w:sz w:val="28"/>
          <w:szCs w:val="28"/>
        </w:rPr>
        <w:t>2</w:t>
      </w:r>
      <w:r w:rsidR="007F209A">
        <w:rPr>
          <w:rFonts w:ascii="Palatino Linotype" w:hAnsi="Palatino Linotype"/>
          <w:b/>
          <w:sz w:val="28"/>
          <w:szCs w:val="28"/>
        </w:rPr>
        <w:t>5</w:t>
      </w:r>
      <w:r w:rsidR="00B50236" w:rsidRPr="00AB010F">
        <w:rPr>
          <w:rFonts w:ascii="Palatino Linotype" w:hAnsi="Palatino Linotype"/>
          <w:sz w:val="28"/>
          <w:szCs w:val="28"/>
        </w:rPr>
        <w:t xml:space="preserve"> </w:t>
      </w:r>
    </w:p>
    <w:p w14:paraId="67E9CF94" w14:textId="77777777" w:rsidR="009049B7" w:rsidRDefault="009049B7" w:rsidP="009049B7">
      <w:pPr>
        <w:jc w:val="center"/>
        <w:rPr>
          <w:rFonts w:ascii="Palatino Linotype" w:hAnsi="Palatino Linotype"/>
          <w:sz w:val="28"/>
          <w:szCs w:val="28"/>
        </w:rPr>
      </w:pPr>
    </w:p>
    <w:p w14:paraId="11197441" w14:textId="19035CC8" w:rsidR="00B50236" w:rsidRPr="00AB010F" w:rsidRDefault="009049B7" w:rsidP="00333077">
      <w:pPr>
        <w:ind w:firstLine="720"/>
        <w:jc w:val="both"/>
        <w:rPr>
          <w:rFonts w:ascii="Palatino Linotype" w:hAnsi="Palatino Linotype"/>
          <w:sz w:val="28"/>
          <w:szCs w:val="28"/>
        </w:rPr>
      </w:pPr>
      <w:r>
        <w:rPr>
          <w:rFonts w:ascii="Palatino Linotype" w:hAnsi="Palatino Linotype"/>
          <w:sz w:val="28"/>
          <w:szCs w:val="28"/>
        </w:rPr>
        <w:t xml:space="preserve">In </w:t>
      </w:r>
      <w:r w:rsidR="00B50236" w:rsidRPr="00AB010F">
        <w:rPr>
          <w:rFonts w:ascii="Palatino Linotype" w:hAnsi="Palatino Linotype"/>
          <w:sz w:val="28"/>
          <w:szCs w:val="28"/>
        </w:rPr>
        <w:t>the</w:t>
      </w:r>
      <w:r w:rsidR="006E7A1B" w:rsidRPr="00AB010F">
        <w:rPr>
          <w:rFonts w:ascii="Palatino Linotype" w:hAnsi="Palatino Linotype"/>
          <w:sz w:val="28"/>
          <w:szCs w:val="28"/>
        </w:rPr>
        <w:t xml:space="preserve"> ear</w:t>
      </w:r>
      <w:r w:rsidR="00EB0A5D">
        <w:rPr>
          <w:rFonts w:ascii="Palatino Linotype" w:hAnsi="Palatino Linotype"/>
          <w:sz w:val="28"/>
          <w:szCs w:val="28"/>
        </w:rPr>
        <w:t>ly days of the Livery</w:t>
      </w:r>
      <w:r w:rsidR="003837A3">
        <w:rPr>
          <w:rFonts w:ascii="Palatino Linotype" w:hAnsi="Palatino Linotype"/>
          <w:sz w:val="28"/>
          <w:szCs w:val="28"/>
        </w:rPr>
        <w:t>,</w:t>
      </w:r>
      <w:r>
        <w:rPr>
          <w:rFonts w:ascii="Palatino Linotype" w:hAnsi="Palatino Linotype"/>
          <w:sz w:val="28"/>
          <w:szCs w:val="28"/>
        </w:rPr>
        <w:t xml:space="preserve"> at least from the </w:t>
      </w:r>
      <w:r w:rsidR="00B50236" w:rsidRPr="00AB010F">
        <w:rPr>
          <w:rFonts w:ascii="Palatino Linotype" w:hAnsi="Palatino Linotype"/>
          <w:sz w:val="28"/>
          <w:szCs w:val="28"/>
        </w:rPr>
        <w:t>17</w:t>
      </w:r>
      <w:r w:rsidR="006E7A1B" w:rsidRPr="00AB010F">
        <w:rPr>
          <w:rFonts w:ascii="Palatino Linotype" w:hAnsi="Palatino Linotype"/>
          <w:sz w:val="28"/>
          <w:szCs w:val="28"/>
          <w:vertAlign w:val="superscript"/>
        </w:rPr>
        <w:t>th</w:t>
      </w:r>
      <w:r w:rsidR="006E7A1B" w:rsidRPr="00AB010F">
        <w:rPr>
          <w:rFonts w:ascii="Palatino Linotype" w:hAnsi="Palatino Linotype"/>
          <w:sz w:val="28"/>
          <w:szCs w:val="28"/>
        </w:rPr>
        <w:t xml:space="preserve"> Century</w:t>
      </w:r>
      <w:r w:rsidR="00B50236" w:rsidRPr="00AB010F">
        <w:rPr>
          <w:rFonts w:ascii="Palatino Linotype" w:hAnsi="Palatino Linotype"/>
          <w:sz w:val="28"/>
          <w:szCs w:val="28"/>
        </w:rPr>
        <w:t xml:space="preserve"> </w:t>
      </w:r>
      <w:r>
        <w:rPr>
          <w:rFonts w:ascii="Palatino Linotype" w:hAnsi="Palatino Linotype"/>
          <w:sz w:val="28"/>
          <w:szCs w:val="28"/>
        </w:rPr>
        <w:t>if not before</w:t>
      </w:r>
      <w:r w:rsidR="00B50236" w:rsidRPr="00AB010F">
        <w:rPr>
          <w:rFonts w:ascii="Palatino Linotype" w:hAnsi="Palatino Linotype"/>
          <w:sz w:val="28"/>
          <w:szCs w:val="28"/>
        </w:rPr>
        <w:t>, it was the custom to hold a Common Meal for the entir</w:t>
      </w:r>
      <w:r w:rsidR="006E7A1B" w:rsidRPr="00AB010F">
        <w:rPr>
          <w:rFonts w:ascii="Palatino Linotype" w:hAnsi="Palatino Linotype"/>
          <w:sz w:val="28"/>
          <w:szCs w:val="28"/>
        </w:rPr>
        <w:t>e Livery after a mee</w:t>
      </w:r>
      <w:r w:rsidR="00EB0A5D">
        <w:rPr>
          <w:rFonts w:ascii="Palatino Linotype" w:hAnsi="Palatino Linotype"/>
          <w:sz w:val="28"/>
          <w:szCs w:val="28"/>
        </w:rPr>
        <w:t xml:space="preserve">ting where ‘ordinary business’ </w:t>
      </w:r>
      <w:r w:rsidR="006E7A1B" w:rsidRPr="00AB010F">
        <w:rPr>
          <w:rFonts w:ascii="Palatino Linotype" w:hAnsi="Palatino Linotype"/>
          <w:sz w:val="28"/>
          <w:szCs w:val="28"/>
        </w:rPr>
        <w:t>wa</w:t>
      </w:r>
      <w:r w:rsidR="00B50236" w:rsidRPr="00AB010F">
        <w:rPr>
          <w:rFonts w:ascii="Palatino Linotype" w:hAnsi="Palatino Linotype"/>
          <w:sz w:val="28"/>
          <w:szCs w:val="28"/>
        </w:rPr>
        <w:t>s</w:t>
      </w:r>
      <w:r w:rsidR="006E7A1B" w:rsidRPr="00AB010F">
        <w:rPr>
          <w:rFonts w:ascii="Palatino Linotype" w:hAnsi="Palatino Linotype"/>
          <w:sz w:val="28"/>
          <w:szCs w:val="28"/>
        </w:rPr>
        <w:t xml:space="preserve"> conducted.  Officials were elected and new ‘brethren’</w:t>
      </w:r>
      <w:r w:rsidR="00B50236" w:rsidRPr="00AB010F">
        <w:rPr>
          <w:rFonts w:ascii="Palatino Linotype" w:hAnsi="Palatino Linotype"/>
          <w:sz w:val="28"/>
          <w:szCs w:val="28"/>
        </w:rPr>
        <w:t xml:space="preserve"> were admitted.</w:t>
      </w:r>
      <w:r w:rsidR="00AB010F">
        <w:rPr>
          <w:rFonts w:ascii="Palatino Linotype" w:hAnsi="Palatino Linotype"/>
          <w:sz w:val="28"/>
          <w:szCs w:val="28"/>
        </w:rPr>
        <w:t xml:space="preserve"> Widows petitioned for pensions and the Court had to explain where the money had gone.</w:t>
      </w:r>
    </w:p>
    <w:p w14:paraId="028CF1B9" w14:textId="77777777" w:rsidR="00EB0A5D" w:rsidRDefault="00EB0A5D" w:rsidP="00F9734C">
      <w:pPr>
        <w:ind w:firstLine="720"/>
        <w:jc w:val="both"/>
        <w:rPr>
          <w:rFonts w:ascii="Palatino Linotype" w:hAnsi="Palatino Linotype"/>
          <w:sz w:val="28"/>
          <w:szCs w:val="28"/>
        </w:rPr>
      </w:pPr>
    </w:p>
    <w:p w14:paraId="3C217729" w14:textId="0D22CE8B" w:rsidR="00E15D4F" w:rsidRDefault="00E65CC7" w:rsidP="00EB0A5D">
      <w:pPr>
        <w:jc w:val="both"/>
        <w:rPr>
          <w:rFonts w:ascii="Palatino Linotype" w:hAnsi="Palatino Linotype"/>
          <w:sz w:val="28"/>
          <w:szCs w:val="28"/>
        </w:rPr>
      </w:pPr>
      <w:r>
        <w:rPr>
          <w:rFonts w:ascii="Palatino Linotype" w:hAnsi="Palatino Linotype"/>
          <w:sz w:val="28"/>
          <w:szCs w:val="28"/>
        </w:rPr>
        <w:tab/>
        <w:t>It is re</w:t>
      </w:r>
      <w:r w:rsidR="00EB0A5D">
        <w:rPr>
          <w:rFonts w:ascii="Palatino Linotype" w:hAnsi="Palatino Linotype"/>
          <w:sz w:val="28"/>
          <w:szCs w:val="28"/>
        </w:rPr>
        <w:t xml:space="preserve">puted </w:t>
      </w:r>
      <w:r>
        <w:rPr>
          <w:rFonts w:ascii="Palatino Linotype" w:hAnsi="Palatino Linotype"/>
          <w:sz w:val="28"/>
          <w:szCs w:val="28"/>
        </w:rPr>
        <w:t>by ancient</w:t>
      </w:r>
      <w:r w:rsidR="00D705A1">
        <w:rPr>
          <w:rFonts w:ascii="Palatino Linotype" w:hAnsi="Palatino Linotype"/>
          <w:sz w:val="28"/>
          <w:szCs w:val="28"/>
        </w:rPr>
        <w:t xml:space="preserve"> tradition that following a Com</w:t>
      </w:r>
      <w:r w:rsidR="00EB0A5D">
        <w:rPr>
          <w:rFonts w:ascii="Palatino Linotype" w:hAnsi="Palatino Linotype"/>
          <w:sz w:val="28"/>
          <w:szCs w:val="28"/>
        </w:rPr>
        <w:t>mon M</w:t>
      </w:r>
      <w:r>
        <w:rPr>
          <w:rFonts w:ascii="Palatino Linotype" w:hAnsi="Palatino Linotype"/>
          <w:sz w:val="28"/>
          <w:szCs w:val="28"/>
        </w:rPr>
        <w:t>eal in the early 18</w:t>
      </w:r>
      <w:r w:rsidRPr="00E65CC7">
        <w:rPr>
          <w:rFonts w:ascii="Palatino Linotype" w:hAnsi="Palatino Linotype"/>
          <w:sz w:val="28"/>
          <w:szCs w:val="28"/>
          <w:vertAlign w:val="superscript"/>
        </w:rPr>
        <w:t>th</w:t>
      </w:r>
      <w:r>
        <w:rPr>
          <w:rFonts w:ascii="Palatino Linotype" w:hAnsi="Palatino Linotype"/>
          <w:sz w:val="28"/>
          <w:szCs w:val="28"/>
        </w:rPr>
        <w:t xml:space="preserve"> Century</w:t>
      </w:r>
      <w:r w:rsidR="00EB0A5D">
        <w:rPr>
          <w:rFonts w:ascii="Palatino Linotype" w:hAnsi="Palatino Linotype"/>
          <w:sz w:val="28"/>
          <w:szCs w:val="28"/>
        </w:rPr>
        <w:t>,</w:t>
      </w:r>
      <w:r>
        <w:rPr>
          <w:rFonts w:ascii="Palatino Linotype" w:hAnsi="Palatino Linotype"/>
          <w:sz w:val="28"/>
          <w:szCs w:val="28"/>
        </w:rPr>
        <w:t xml:space="preserve"> that having vacated “an </w:t>
      </w:r>
      <w:proofErr w:type="spellStart"/>
      <w:r>
        <w:rPr>
          <w:rFonts w:ascii="Palatino Linotype" w:hAnsi="Palatino Linotype"/>
          <w:sz w:val="28"/>
          <w:szCs w:val="28"/>
        </w:rPr>
        <w:t>inne</w:t>
      </w:r>
      <w:proofErr w:type="spellEnd"/>
      <w:r>
        <w:rPr>
          <w:rFonts w:ascii="Palatino Linotype" w:hAnsi="Palatino Linotype"/>
          <w:sz w:val="28"/>
          <w:szCs w:val="28"/>
        </w:rPr>
        <w:t xml:space="preserve"> or </w:t>
      </w:r>
      <w:proofErr w:type="spellStart"/>
      <w:r>
        <w:rPr>
          <w:rFonts w:ascii="Palatino Linotype" w:hAnsi="Palatino Linotype"/>
          <w:sz w:val="28"/>
          <w:szCs w:val="28"/>
        </w:rPr>
        <w:t>taverne</w:t>
      </w:r>
      <w:proofErr w:type="spellEnd"/>
      <w:r>
        <w:rPr>
          <w:rFonts w:ascii="Palatino Linotype" w:hAnsi="Palatino Linotype"/>
          <w:sz w:val="28"/>
          <w:szCs w:val="28"/>
        </w:rPr>
        <w:t xml:space="preserve"> in ye </w:t>
      </w:r>
      <w:proofErr w:type="spellStart"/>
      <w:r>
        <w:rPr>
          <w:rFonts w:ascii="Palatino Linotype" w:hAnsi="Palatino Linotype"/>
          <w:sz w:val="28"/>
          <w:szCs w:val="28"/>
        </w:rPr>
        <w:t>Citee</w:t>
      </w:r>
      <w:proofErr w:type="spellEnd"/>
      <w:r>
        <w:rPr>
          <w:rFonts w:ascii="Palatino Linotype" w:hAnsi="Palatino Linotype"/>
          <w:sz w:val="28"/>
          <w:szCs w:val="28"/>
        </w:rPr>
        <w:t xml:space="preserve">” the </w:t>
      </w:r>
      <w:proofErr w:type="spellStart"/>
      <w:r>
        <w:rPr>
          <w:rFonts w:ascii="Palatino Linotype" w:hAnsi="Palatino Linotype"/>
          <w:sz w:val="28"/>
          <w:szCs w:val="28"/>
        </w:rPr>
        <w:t>P</w:t>
      </w:r>
      <w:r w:rsidR="00EB0A5D">
        <w:rPr>
          <w:rFonts w:ascii="Palatino Linotype" w:hAnsi="Palatino Linotype"/>
          <w:sz w:val="28"/>
          <w:szCs w:val="28"/>
        </w:rPr>
        <w:t>a</w:t>
      </w:r>
      <w:r>
        <w:rPr>
          <w:rFonts w:ascii="Palatino Linotype" w:hAnsi="Palatino Linotype"/>
          <w:sz w:val="28"/>
          <w:szCs w:val="28"/>
        </w:rPr>
        <w:t>ttenma</w:t>
      </w:r>
      <w:r w:rsidR="00EB0A5D">
        <w:rPr>
          <w:rFonts w:ascii="Palatino Linotype" w:hAnsi="Palatino Linotype"/>
          <w:sz w:val="28"/>
          <w:szCs w:val="28"/>
        </w:rPr>
        <w:t>kers</w:t>
      </w:r>
      <w:proofErr w:type="spellEnd"/>
      <w:r w:rsidR="00EB0A5D">
        <w:rPr>
          <w:rFonts w:ascii="Palatino Linotype" w:hAnsi="Palatino Linotype"/>
          <w:sz w:val="28"/>
          <w:szCs w:val="28"/>
        </w:rPr>
        <w:t xml:space="preserve"> confronted the Lord Mayor’s Parade on Lord Mayor’s</w:t>
      </w:r>
      <w:r w:rsidR="003837A3">
        <w:rPr>
          <w:rFonts w:ascii="Palatino Linotype" w:hAnsi="Palatino Linotype"/>
          <w:sz w:val="28"/>
          <w:szCs w:val="28"/>
        </w:rPr>
        <w:t xml:space="preserve"> </w:t>
      </w:r>
      <w:r w:rsidR="00EB0A5D">
        <w:rPr>
          <w:rFonts w:ascii="Palatino Linotype" w:hAnsi="Palatino Linotype"/>
          <w:sz w:val="28"/>
          <w:szCs w:val="28"/>
        </w:rPr>
        <w:t>day and blocked the way. Legend has it that one of my predecessors and the then City Marshal agreed that the Pattenmakers would withdraw allowing the parade to pass on the condition that ever</w:t>
      </w:r>
      <w:r w:rsidR="00E15D4F">
        <w:rPr>
          <w:rFonts w:ascii="Palatino Linotype" w:hAnsi="Palatino Linotype"/>
          <w:sz w:val="28"/>
          <w:szCs w:val="28"/>
        </w:rPr>
        <w:t>y</w:t>
      </w:r>
      <w:r w:rsidR="00EB0A5D">
        <w:rPr>
          <w:rFonts w:ascii="Palatino Linotype" w:hAnsi="Palatino Linotype"/>
          <w:sz w:val="28"/>
          <w:szCs w:val="28"/>
        </w:rPr>
        <w:t xml:space="preserve"> third year the Pattenmakers</w:t>
      </w:r>
      <w:r w:rsidR="00E15D4F">
        <w:rPr>
          <w:rFonts w:ascii="Palatino Linotype" w:hAnsi="Palatino Linotype"/>
          <w:sz w:val="28"/>
          <w:szCs w:val="28"/>
        </w:rPr>
        <w:t>’</w:t>
      </w:r>
      <w:r w:rsidR="00EB0A5D">
        <w:rPr>
          <w:rFonts w:ascii="Palatino Linotype" w:hAnsi="Palatino Linotype"/>
          <w:sz w:val="28"/>
          <w:szCs w:val="28"/>
        </w:rPr>
        <w:t xml:space="preserve"> Company would have a carriage in the Civic procession ahead of the Great </w:t>
      </w:r>
    </w:p>
    <w:p w14:paraId="48DF7C80" w14:textId="1EC3EEC4" w:rsidR="00B50236" w:rsidRDefault="00EB0A5D" w:rsidP="003244F8">
      <w:pPr>
        <w:jc w:val="both"/>
        <w:rPr>
          <w:rFonts w:ascii="Palatino Linotype" w:hAnsi="Palatino Linotype"/>
          <w:sz w:val="28"/>
          <w:szCs w:val="28"/>
        </w:rPr>
      </w:pPr>
      <w:r>
        <w:rPr>
          <w:rFonts w:ascii="Palatino Linotype" w:hAnsi="Palatino Linotype"/>
          <w:sz w:val="28"/>
          <w:szCs w:val="28"/>
        </w:rPr>
        <w:t xml:space="preserve">Twelve Companies. </w:t>
      </w:r>
    </w:p>
    <w:p w14:paraId="01753F75" w14:textId="77777777" w:rsidR="003244F8" w:rsidRPr="00AB010F" w:rsidRDefault="003244F8">
      <w:pPr>
        <w:rPr>
          <w:rFonts w:ascii="Palatino Linotype" w:hAnsi="Palatino Linotype"/>
          <w:sz w:val="28"/>
          <w:szCs w:val="28"/>
        </w:rPr>
      </w:pPr>
    </w:p>
    <w:p w14:paraId="40B81025" w14:textId="77FEE661" w:rsidR="00B50236" w:rsidRDefault="00B50236" w:rsidP="00AB010F">
      <w:pPr>
        <w:ind w:firstLine="720"/>
        <w:jc w:val="both"/>
        <w:rPr>
          <w:rFonts w:ascii="Palatino Linotype" w:hAnsi="Palatino Linotype"/>
          <w:sz w:val="28"/>
          <w:szCs w:val="28"/>
        </w:rPr>
      </w:pPr>
      <w:r w:rsidRPr="00AB010F">
        <w:rPr>
          <w:rFonts w:ascii="Palatino Linotype" w:hAnsi="Palatino Linotype"/>
          <w:sz w:val="28"/>
          <w:szCs w:val="28"/>
        </w:rPr>
        <w:t>Today, the Common Meal follows a meeting of the Finance and General P</w:t>
      </w:r>
      <w:r w:rsidR="006E7A1B" w:rsidRPr="00AB010F">
        <w:rPr>
          <w:rFonts w:ascii="Palatino Linotype" w:hAnsi="Palatino Linotype"/>
          <w:sz w:val="28"/>
          <w:szCs w:val="28"/>
        </w:rPr>
        <w:t>urposes Committee who transact ‘ordinary business’.</w:t>
      </w:r>
      <w:r w:rsidRPr="00AB010F">
        <w:rPr>
          <w:rFonts w:ascii="Palatino Linotype" w:hAnsi="Palatino Linotype"/>
          <w:sz w:val="28"/>
          <w:szCs w:val="28"/>
        </w:rPr>
        <w:t xml:space="preserve"> The Common Meal is now an informal meeting to which all </w:t>
      </w:r>
      <w:r w:rsidR="00E15D4F">
        <w:rPr>
          <w:rFonts w:ascii="Palatino Linotype" w:hAnsi="Palatino Linotype"/>
          <w:sz w:val="28"/>
          <w:szCs w:val="28"/>
        </w:rPr>
        <w:t>Company</w:t>
      </w:r>
      <w:r w:rsidRPr="00AB010F">
        <w:rPr>
          <w:rFonts w:ascii="Palatino Linotype" w:hAnsi="Palatino Linotype"/>
          <w:sz w:val="28"/>
          <w:szCs w:val="28"/>
        </w:rPr>
        <w:t xml:space="preserve"> members are invited to hear about some of the key strategies of the Company and more importantly, to give those members the opportunity to question and have clarified any Pattenmaker matters and to make suggestions to improve how we operate.</w:t>
      </w:r>
    </w:p>
    <w:p w14:paraId="08D90EE7" w14:textId="004B5118" w:rsidR="0090053C" w:rsidRDefault="0090053C" w:rsidP="00AB010F">
      <w:pPr>
        <w:ind w:firstLine="720"/>
        <w:jc w:val="both"/>
        <w:rPr>
          <w:rFonts w:ascii="Palatino Linotype" w:hAnsi="Palatino Linotype"/>
          <w:sz w:val="28"/>
          <w:szCs w:val="28"/>
        </w:rPr>
      </w:pPr>
      <w:r>
        <w:rPr>
          <w:rFonts w:ascii="Palatino Linotype" w:hAnsi="Palatino Linotype"/>
          <w:sz w:val="28"/>
          <w:szCs w:val="28"/>
        </w:rPr>
        <w:lastRenderedPageBreak/>
        <w:t xml:space="preserve"> </w:t>
      </w:r>
    </w:p>
    <w:p w14:paraId="088CBEE3" w14:textId="13F98B4A" w:rsidR="0090053C" w:rsidRPr="00F9087C" w:rsidRDefault="0090053C" w:rsidP="009049B7">
      <w:pPr>
        <w:jc w:val="center"/>
        <w:rPr>
          <w:rFonts w:ascii="Palatino Linotype" w:hAnsi="Palatino Linotype"/>
          <w:sz w:val="28"/>
          <w:szCs w:val="28"/>
          <w:highlight w:val="yellow"/>
        </w:rPr>
      </w:pPr>
      <w:r>
        <w:rPr>
          <w:rFonts w:ascii="Palatino Linotype" w:hAnsi="Palatino Linotype"/>
          <w:sz w:val="28"/>
          <w:szCs w:val="28"/>
        </w:rPr>
        <w:t xml:space="preserve">This year </w:t>
      </w:r>
      <w:r w:rsidR="003837A3">
        <w:rPr>
          <w:rFonts w:ascii="Palatino Linotype" w:hAnsi="Palatino Linotype"/>
          <w:sz w:val="28"/>
          <w:szCs w:val="28"/>
        </w:rPr>
        <w:t>the Common Meal will be at</w:t>
      </w:r>
      <w:r w:rsidRPr="003837A3">
        <w:rPr>
          <w:rFonts w:ascii="Palatino Linotype" w:hAnsi="Palatino Linotype"/>
          <w:sz w:val="28"/>
          <w:szCs w:val="28"/>
        </w:rPr>
        <w:t xml:space="preserve"> </w:t>
      </w:r>
    </w:p>
    <w:p w14:paraId="745BB280" w14:textId="117B3345" w:rsidR="00E623DD" w:rsidRDefault="003837A3" w:rsidP="00E623DD">
      <w:pPr>
        <w:jc w:val="center"/>
        <w:rPr>
          <w:rFonts w:ascii="Palatino Linotype" w:hAnsi="Palatino Linotype"/>
          <w:sz w:val="28"/>
          <w:szCs w:val="28"/>
        </w:rPr>
      </w:pPr>
      <w:r w:rsidRPr="00E623DD">
        <w:rPr>
          <w:rFonts w:ascii="Times New Roman" w:eastAsia="Times New Roman" w:hAnsi="Times New Roman"/>
          <w:b/>
          <w:bCs/>
          <w:sz w:val="28"/>
          <w:szCs w:val="28"/>
          <w:lang w:eastAsia="en-GB"/>
        </w:rPr>
        <w:t xml:space="preserve">The </w:t>
      </w:r>
      <w:r w:rsidR="00E4030B">
        <w:rPr>
          <w:rFonts w:ascii="Times New Roman" w:eastAsia="Times New Roman" w:hAnsi="Times New Roman"/>
          <w:b/>
          <w:bCs/>
          <w:sz w:val="28"/>
          <w:szCs w:val="28"/>
          <w:lang w:eastAsia="en-GB"/>
        </w:rPr>
        <w:t>Old Dr Butler’s Head</w:t>
      </w:r>
      <w:r w:rsidR="00720108" w:rsidRPr="00E623DD">
        <w:rPr>
          <w:rFonts w:ascii="Times New Roman" w:eastAsia="Times New Roman" w:hAnsi="Times New Roman"/>
          <w:sz w:val="28"/>
          <w:szCs w:val="28"/>
          <w:lang w:eastAsia="en-GB"/>
        </w:rPr>
        <w:br/>
      </w:r>
      <w:r w:rsidR="00E623DD" w:rsidRPr="00E623DD">
        <w:rPr>
          <w:rFonts w:ascii="Palatino Linotype" w:hAnsi="Palatino Linotype"/>
          <w:sz w:val="28"/>
          <w:szCs w:val="28"/>
        </w:rPr>
        <w:t xml:space="preserve">2 </w:t>
      </w:r>
      <w:r w:rsidR="00C41808">
        <w:rPr>
          <w:rFonts w:ascii="Palatino Linotype" w:hAnsi="Palatino Linotype"/>
          <w:sz w:val="28"/>
          <w:szCs w:val="28"/>
        </w:rPr>
        <w:t>Masons Avenue</w:t>
      </w:r>
      <w:r w:rsidR="00313C1C">
        <w:rPr>
          <w:rFonts w:ascii="Palatino Linotype" w:hAnsi="Palatino Linotype"/>
          <w:sz w:val="28"/>
          <w:szCs w:val="28"/>
        </w:rPr>
        <w:t>, Moorgate</w:t>
      </w:r>
    </w:p>
    <w:p w14:paraId="1926825D" w14:textId="77777777" w:rsidR="00E623DD" w:rsidRDefault="00E623DD" w:rsidP="00E623DD">
      <w:pPr>
        <w:jc w:val="center"/>
        <w:rPr>
          <w:rFonts w:ascii="Palatino Linotype" w:hAnsi="Palatino Linotype"/>
          <w:sz w:val="28"/>
          <w:szCs w:val="28"/>
        </w:rPr>
      </w:pPr>
      <w:r w:rsidRPr="00E623DD">
        <w:rPr>
          <w:rFonts w:ascii="Palatino Linotype" w:hAnsi="Palatino Linotype"/>
          <w:sz w:val="28"/>
          <w:szCs w:val="28"/>
        </w:rPr>
        <w:t xml:space="preserve">London </w:t>
      </w:r>
    </w:p>
    <w:p w14:paraId="52940DA9" w14:textId="31652E45" w:rsidR="00720108" w:rsidRDefault="00E623DD" w:rsidP="00E623DD">
      <w:pPr>
        <w:jc w:val="center"/>
        <w:rPr>
          <w:rFonts w:ascii="Palatino Linotype" w:hAnsi="Palatino Linotype"/>
          <w:sz w:val="28"/>
          <w:szCs w:val="28"/>
        </w:rPr>
      </w:pPr>
      <w:r w:rsidRPr="00E623DD">
        <w:rPr>
          <w:rFonts w:ascii="Palatino Linotype" w:hAnsi="Palatino Linotype"/>
          <w:sz w:val="28"/>
          <w:szCs w:val="28"/>
        </w:rPr>
        <w:t>EC</w:t>
      </w:r>
      <w:r w:rsidR="00313C1C">
        <w:rPr>
          <w:rFonts w:ascii="Palatino Linotype" w:hAnsi="Palatino Linotype"/>
          <w:sz w:val="28"/>
          <w:szCs w:val="28"/>
        </w:rPr>
        <w:t>2</w:t>
      </w:r>
      <w:r w:rsidR="0052423E">
        <w:rPr>
          <w:rFonts w:ascii="Palatino Linotype" w:hAnsi="Palatino Linotype"/>
          <w:sz w:val="28"/>
          <w:szCs w:val="28"/>
        </w:rPr>
        <w:t xml:space="preserve">V </w:t>
      </w:r>
      <w:r w:rsidR="00313C1C">
        <w:rPr>
          <w:rFonts w:ascii="Palatino Linotype" w:hAnsi="Palatino Linotype"/>
          <w:sz w:val="28"/>
          <w:szCs w:val="28"/>
        </w:rPr>
        <w:t>5</w:t>
      </w:r>
      <w:r w:rsidR="0052423E">
        <w:rPr>
          <w:rFonts w:ascii="Palatino Linotype" w:hAnsi="Palatino Linotype"/>
          <w:sz w:val="28"/>
          <w:szCs w:val="28"/>
        </w:rPr>
        <w:t>BT</w:t>
      </w:r>
    </w:p>
    <w:p w14:paraId="5D2F51FD" w14:textId="52F34705" w:rsidR="0053222A" w:rsidRDefault="0053222A" w:rsidP="00E623DD">
      <w:pPr>
        <w:jc w:val="center"/>
        <w:rPr>
          <w:rFonts w:ascii="Palatino Linotype" w:hAnsi="Palatino Linotype"/>
          <w:sz w:val="28"/>
          <w:szCs w:val="28"/>
        </w:rPr>
      </w:pPr>
      <w:r>
        <w:rPr>
          <w:noProof/>
        </w:rPr>
        <w:drawing>
          <wp:inline distT="0" distB="0" distL="0" distR="0" wp14:anchorId="59F86FF8" wp14:editId="2AEC762E">
            <wp:extent cx="3810000" cy="2857500"/>
            <wp:effectExtent l="0" t="0" r="0" b="0"/>
            <wp:docPr id="3" name="Picture 2" descr="Old Doctor Butler's Head, Moorg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ld Doctor Butler's Head, Moorga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58C37D3D" w14:textId="77777777" w:rsidR="00DB3A91" w:rsidRPr="00E4030B" w:rsidRDefault="00DB3A91" w:rsidP="00E4030B">
      <w:pPr>
        <w:pStyle w:val="NormalWeb"/>
        <w:ind w:firstLine="720"/>
        <w:jc w:val="both"/>
        <w:rPr>
          <w:rFonts w:ascii="Palatino Linotype" w:hAnsi="Palatino Linotype"/>
          <w:sz w:val="28"/>
          <w:szCs w:val="28"/>
        </w:rPr>
      </w:pPr>
      <w:r w:rsidRPr="00E4030B">
        <w:rPr>
          <w:rFonts w:ascii="Palatino Linotype" w:hAnsi="Palatino Linotype"/>
          <w:sz w:val="28"/>
          <w:szCs w:val="28"/>
        </w:rPr>
        <w:t>The pub takes its name from one Dr Butler, a 17th-century self-proclaimed specialist in nervous disorders. His 'miracle cures' included holding consultation on London Bridge, during which the unfortunate client would be dropped through a trapdoor into the torrent below.</w:t>
      </w:r>
    </w:p>
    <w:p w14:paraId="5EA87802" w14:textId="77777777" w:rsidR="00DB3A91" w:rsidRPr="00E4030B" w:rsidRDefault="00DB3A91" w:rsidP="000E5D2F">
      <w:pPr>
        <w:pStyle w:val="NormalWeb"/>
        <w:ind w:firstLine="720"/>
        <w:jc w:val="both"/>
        <w:rPr>
          <w:rFonts w:ascii="Palatino Linotype" w:hAnsi="Palatino Linotype"/>
          <w:sz w:val="28"/>
          <w:szCs w:val="28"/>
        </w:rPr>
      </w:pPr>
      <w:r w:rsidRPr="00E4030B">
        <w:rPr>
          <w:rFonts w:ascii="Palatino Linotype" w:hAnsi="Palatino Linotype"/>
          <w:sz w:val="28"/>
          <w:szCs w:val="28"/>
        </w:rPr>
        <w:t>As a cure for epilepsy, he would fire a brace of pistols near his unsuspecting patient, to “scare the condition out of them”. In cases of the plague, he’d plunge the poor soul into cold water.</w:t>
      </w:r>
    </w:p>
    <w:p w14:paraId="0010BF52" w14:textId="77777777" w:rsidR="00DB3A91" w:rsidRPr="00E4030B" w:rsidRDefault="00DB3A91" w:rsidP="000E5D2F">
      <w:pPr>
        <w:pStyle w:val="NormalWeb"/>
        <w:ind w:firstLine="720"/>
        <w:jc w:val="both"/>
        <w:rPr>
          <w:rFonts w:ascii="Palatino Linotype" w:hAnsi="Palatino Linotype"/>
          <w:sz w:val="28"/>
          <w:szCs w:val="28"/>
        </w:rPr>
      </w:pPr>
      <w:r w:rsidRPr="00E4030B">
        <w:rPr>
          <w:rFonts w:ascii="Palatino Linotype" w:hAnsi="Palatino Linotype"/>
          <w:sz w:val="28"/>
          <w:szCs w:val="28"/>
        </w:rPr>
        <w:t>So highly was he considered, that despite his lack of qualifications he was appointed court physician to King James I.</w:t>
      </w:r>
    </w:p>
    <w:p w14:paraId="1D88510F" w14:textId="77777777" w:rsidR="00DB3A91" w:rsidRPr="00E4030B" w:rsidRDefault="00DB3A91" w:rsidP="000E5D2F">
      <w:pPr>
        <w:pStyle w:val="NormalWeb"/>
        <w:ind w:firstLine="720"/>
        <w:jc w:val="both"/>
        <w:rPr>
          <w:rFonts w:ascii="Palatino Linotype" w:hAnsi="Palatino Linotype"/>
          <w:sz w:val="28"/>
          <w:szCs w:val="28"/>
        </w:rPr>
      </w:pPr>
      <w:r w:rsidRPr="00E4030B">
        <w:rPr>
          <w:rFonts w:ascii="Palatino Linotype" w:hAnsi="Palatino Linotype"/>
          <w:sz w:val="28"/>
          <w:szCs w:val="28"/>
        </w:rPr>
        <w:t>Around that same time, he developed a medicinal ale for gastric ailments, which was available only from taverns which displayed Dr. Butler's head on their signs. This led to him acquiring a number of ale houses in the capital - of which The Old Dr. Butler's Head is the last one standing.</w:t>
      </w:r>
    </w:p>
    <w:p w14:paraId="367618FE" w14:textId="77777777" w:rsidR="00DB3A91" w:rsidRPr="00E623DD" w:rsidRDefault="00DB3A91" w:rsidP="00E623DD">
      <w:pPr>
        <w:jc w:val="center"/>
        <w:rPr>
          <w:rFonts w:ascii="Times New Roman" w:eastAsia="Times New Roman" w:hAnsi="Times New Roman"/>
          <w:sz w:val="28"/>
          <w:szCs w:val="28"/>
          <w:lang w:eastAsia="en-GB"/>
        </w:rPr>
      </w:pPr>
    </w:p>
    <w:p w14:paraId="4DE2964E" w14:textId="30F0585C" w:rsidR="00B50236" w:rsidRDefault="00B50236" w:rsidP="00E65CC7">
      <w:pPr>
        <w:ind w:firstLine="720"/>
        <w:jc w:val="both"/>
        <w:rPr>
          <w:rFonts w:ascii="Palatino Linotype" w:hAnsi="Palatino Linotype"/>
          <w:sz w:val="28"/>
          <w:szCs w:val="28"/>
        </w:rPr>
      </w:pPr>
      <w:r w:rsidRPr="00AB010F">
        <w:rPr>
          <w:rFonts w:ascii="Palatino Linotype" w:hAnsi="Palatino Linotype"/>
          <w:sz w:val="28"/>
          <w:szCs w:val="28"/>
        </w:rPr>
        <w:t>Th</w:t>
      </w:r>
      <w:r w:rsidR="005016D0">
        <w:rPr>
          <w:rFonts w:ascii="Palatino Linotype" w:hAnsi="Palatino Linotype"/>
          <w:sz w:val="28"/>
          <w:szCs w:val="28"/>
        </w:rPr>
        <w:t>e Common Meal</w:t>
      </w:r>
      <w:r w:rsidRPr="00AB010F">
        <w:rPr>
          <w:rFonts w:ascii="Palatino Linotype" w:hAnsi="Palatino Linotype"/>
          <w:sz w:val="28"/>
          <w:szCs w:val="28"/>
        </w:rPr>
        <w:t xml:space="preserve"> is open to Freemen and Liverymen only and is a great opportunity to meet other members</w:t>
      </w:r>
      <w:r w:rsidR="00927606">
        <w:rPr>
          <w:rFonts w:ascii="Palatino Linotype" w:hAnsi="Palatino Linotype"/>
          <w:sz w:val="28"/>
          <w:szCs w:val="28"/>
        </w:rPr>
        <w:t xml:space="preserve">. </w:t>
      </w:r>
      <w:r w:rsidR="00895E4E" w:rsidRPr="00AB010F">
        <w:rPr>
          <w:rFonts w:ascii="Palatino Linotype" w:hAnsi="Palatino Linotype"/>
          <w:sz w:val="28"/>
          <w:szCs w:val="28"/>
        </w:rPr>
        <w:t xml:space="preserve">It endorses one </w:t>
      </w:r>
      <w:r w:rsidR="00895E4E" w:rsidRPr="00AB010F">
        <w:rPr>
          <w:rFonts w:ascii="Palatino Linotype" w:hAnsi="Palatino Linotype"/>
          <w:sz w:val="28"/>
          <w:szCs w:val="28"/>
        </w:rPr>
        <w:lastRenderedPageBreak/>
        <w:t>of the key tenets of the Livery through the ages - Fellowship and Friendship!</w:t>
      </w:r>
    </w:p>
    <w:p w14:paraId="08AD0E06" w14:textId="72871962" w:rsidR="00B50236" w:rsidRPr="00AB010F" w:rsidRDefault="00B50236">
      <w:pPr>
        <w:rPr>
          <w:rFonts w:ascii="Palatino Linotype" w:hAnsi="Palatino Linotype"/>
          <w:sz w:val="28"/>
          <w:szCs w:val="28"/>
        </w:rPr>
      </w:pPr>
    </w:p>
    <w:p w14:paraId="0A48FC60" w14:textId="5E6C167D" w:rsidR="00B50236" w:rsidRPr="00521559" w:rsidRDefault="00E15D4F" w:rsidP="00CA514F">
      <w:pPr>
        <w:ind w:firstLine="720"/>
        <w:rPr>
          <w:rFonts w:ascii="Palatino Linotype" w:hAnsi="Palatino Linotype"/>
          <w:sz w:val="28"/>
          <w:szCs w:val="28"/>
        </w:rPr>
      </w:pPr>
      <w:r>
        <w:rPr>
          <w:rFonts w:ascii="Palatino Linotype" w:hAnsi="Palatino Linotype"/>
          <w:sz w:val="28"/>
          <w:szCs w:val="28"/>
        </w:rPr>
        <w:t xml:space="preserve">Please </w:t>
      </w:r>
      <w:r w:rsidR="00B50236" w:rsidRPr="00AB010F">
        <w:rPr>
          <w:rFonts w:ascii="Palatino Linotype" w:hAnsi="Palatino Linotype"/>
          <w:sz w:val="28"/>
          <w:szCs w:val="28"/>
        </w:rPr>
        <w:t xml:space="preserve">join us </w:t>
      </w:r>
      <w:r w:rsidR="00720108">
        <w:rPr>
          <w:rFonts w:ascii="Palatino Linotype" w:hAnsi="Palatino Linotype"/>
          <w:sz w:val="28"/>
          <w:szCs w:val="28"/>
        </w:rPr>
        <w:t>from</w:t>
      </w:r>
      <w:r>
        <w:rPr>
          <w:rFonts w:ascii="Palatino Linotype" w:hAnsi="Palatino Linotype"/>
          <w:sz w:val="28"/>
          <w:szCs w:val="28"/>
        </w:rPr>
        <w:t xml:space="preserve"> </w:t>
      </w:r>
      <w:r w:rsidR="00B50236" w:rsidRPr="00AB010F">
        <w:rPr>
          <w:rFonts w:ascii="Palatino Linotype" w:hAnsi="Palatino Linotype"/>
          <w:sz w:val="28"/>
          <w:szCs w:val="28"/>
        </w:rPr>
        <w:t>6.30</w:t>
      </w:r>
      <w:r w:rsidR="00E623DD">
        <w:rPr>
          <w:rFonts w:ascii="Palatino Linotype" w:hAnsi="Palatino Linotype"/>
          <w:sz w:val="28"/>
          <w:szCs w:val="28"/>
        </w:rPr>
        <w:t>pm</w:t>
      </w:r>
      <w:r w:rsidR="00B50236" w:rsidRPr="00AB010F">
        <w:rPr>
          <w:rFonts w:ascii="Palatino Linotype" w:hAnsi="Palatino Linotype"/>
          <w:sz w:val="28"/>
          <w:szCs w:val="28"/>
        </w:rPr>
        <w:t xml:space="preserve"> for </w:t>
      </w:r>
      <w:r w:rsidR="003244F8">
        <w:rPr>
          <w:rFonts w:ascii="Palatino Linotype" w:hAnsi="Palatino Linotype"/>
          <w:sz w:val="28"/>
          <w:szCs w:val="28"/>
        </w:rPr>
        <w:t>dinner at</w:t>
      </w:r>
      <w:r w:rsidR="00B50236" w:rsidRPr="00AB010F">
        <w:rPr>
          <w:rFonts w:ascii="Palatino Linotype" w:hAnsi="Palatino Linotype"/>
          <w:sz w:val="28"/>
          <w:szCs w:val="28"/>
        </w:rPr>
        <w:t xml:space="preserve"> 7.</w:t>
      </w:r>
      <w:r w:rsidR="000C7E9B">
        <w:rPr>
          <w:rFonts w:ascii="Palatino Linotype" w:hAnsi="Palatino Linotype"/>
          <w:sz w:val="28"/>
          <w:szCs w:val="28"/>
        </w:rPr>
        <w:t>00</w:t>
      </w:r>
      <w:r>
        <w:rPr>
          <w:rFonts w:ascii="Palatino Linotype" w:hAnsi="Palatino Linotype"/>
          <w:sz w:val="28"/>
          <w:szCs w:val="28"/>
        </w:rPr>
        <w:t xml:space="preserve">. </w:t>
      </w:r>
      <w:r w:rsidR="00B50236" w:rsidRPr="00521559">
        <w:rPr>
          <w:rFonts w:ascii="Palatino Linotype" w:hAnsi="Palatino Linotype"/>
          <w:sz w:val="28"/>
          <w:szCs w:val="28"/>
        </w:rPr>
        <w:t xml:space="preserve">Cost </w:t>
      </w:r>
      <w:r w:rsidRPr="00521559">
        <w:rPr>
          <w:rFonts w:ascii="Palatino Linotype" w:hAnsi="Palatino Linotype"/>
          <w:sz w:val="28"/>
          <w:szCs w:val="28"/>
        </w:rPr>
        <w:t>£</w:t>
      </w:r>
      <w:r w:rsidR="009778EA" w:rsidRPr="009778EA">
        <w:rPr>
          <w:rFonts w:ascii="Palatino Linotype" w:hAnsi="Palatino Linotype"/>
          <w:sz w:val="28"/>
          <w:szCs w:val="28"/>
        </w:rPr>
        <w:t>4</w:t>
      </w:r>
      <w:r w:rsidR="00521559" w:rsidRPr="009778EA">
        <w:rPr>
          <w:rFonts w:ascii="Palatino Linotype" w:hAnsi="Palatino Linotype"/>
          <w:sz w:val="28"/>
          <w:szCs w:val="28"/>
        </w:rPr>
        <w:t>5</w:t>
      </w:r>
      <w:r w:rsidRPr="009778EA">
        <w:rPr>
          <w:rFonts w:ascii="Palatino Linotype" w:hAnsi="Palatino Linotype"/>
          <w:sz w:val="28"/>
          <w:szCs w:val="28"/>
        </w:rPr>
        <w:t>.00</w:t>
      </w:r>
      <w:r w:rsidRPr="00521559">
        <w:rPr>
          <w:rFonts w:ascii="Palatino Linotype" w:hAnsi="Palatino Linotype"/>
          <w:sz w:val="28"/>
          <w:szCs w:val="28"/>
        </w:rPr>
        <w:t xml:space="preserve"> a head which</w:t>
      </w:r>
      <w:r w:rsidR="00B50236" w:rsidRPr="00521559">
        <w:rPr>
          <w:rFonts w:ascii="Palatino Linotype" w:hAnsi="Palatino Linotype"/>
          <w:sz w:val="28"/>
          <w:szCs w:val="28"/>
        </w:rPr>
        <w:t xml:space="preserve"> covers </w:t>
      </w:r>
      <w:r w:rsidRPr="00521559">
        <w:rPr>
          <w:rFonts w:ascii="Palatino Linotype" w:hAnsi="Palatino Linotype"/>
          <w:sz w:val="28"/>
          <w:szCs w:val="28"/>
        </w:rPr>
        <w:t xml:space="preserve">the </w:t>
      </w:r>
      <w:r w:rsidR="00C32736">
        <w:rPr>
          <w:rFonts w:ascii="Palatino Linotype" w:hAnsi="Palatino Linotype"/>
          <w:sz w:val="28"/>
          <w:szCs w:val="28"/>
        </w:rPr>
        <w:t xml:space="preserve">3 </w:t>
      </w:r>
      <w:r w:rsidR="00B50236" w:rsidRPr="00521559">
        <w:rPr>
          <w:rFonts w:ascii="Palatino Linotype" w:hAnsi="Palatino Linotype"/>
          <w:sz w:val="28"/>
          <w:szCs w:val="28"/>
        </w:rPr>
        <w:t>course meal and half a bottle of wine</w:t>
      </w:r>
      <w:r w:rsidR="00D95D46">
        <w:rPr>
          <w:rFonts w:ascii="Palatino Linotype" w:hAnsi="Palatino Linotype"/>
          <w:sz w:val="28"/>
          <w:szCs w:val="28"/>
        </w:rPr>
        <w:t>.</w:t>
      </w:r>
      <w:r w:rsidR="00331B56">
        <w:rPr>
          <w:rFonts w:ascii="Palatino Linotype" w:hAnsi="Palatino Linotype"/>
          <w:sz w:val="28"/>
          <w:szCs w:val="28"/>
        </w:rPr>
        <w:t xml:space="preserve"> </w:t>
      </w:r>
      <w:r w:rsidR="00D95D46">
        <w:rPr>
          <w:rFonts w:ascii="Palatino Linotype" w:hAnsi="Palatino Linotype"/>
          <w:sz w:val="28"/>
          <w:szCs w:val="28"/>
        </w:rPr>
        <w:t>Dress</w:t>
      </w:r>
      <w:r w:rsidR="00331B56">
        <w:rPr>
          <w:rFonts w:ascii="Palatino Linotype" w:hAnsi="Palatino Linotype"/>
          <w:sz w:val="28"/>
          <w:szCs w:val="28"/>
        </w:rPr>
        <w:t>, lounge suit.</w:t>
      </w:r>
    </w:p>
    <w:p w14:paraId="2D06952A" w14:textId="77777777" w:rsidR="00B50236" w:rsidRPr="00521559" w:rsidRDefault="00B50236">
      <w:pPr>
        <w:rPr>
          <w:rFonts w:ascii="Palatino Linotype" w:hAnsi="Palatino Linotype"/>
          <w:sz w:val="28"/>
          <w:szCs w:val="28"/>
        </w:rPr>
      </w:pPr>
    </w:p>
    <w:p w14:paraId="70953F20" w14:textId="53DB8EF5" w:rsidR="00B50236" w:rsidRDefault="00B50236">
      <w:pPr>
        <w:rPr>
          <w:rFonts w:ascii="Palatino Linotype" w:hAnsi="Palatino Linotype"/>
          <w:sz w:val="28"/>
          <w:szCs w:val="28"/>
        </w:rPr>
      </w:pPr>
      <w:r w:rsidRPr="00521559">
        <w:rPr>
          <w:rFonts w:ascii="Palatino Linotype" w:hAnsi="Palatino Linotype"/>
          <w:sz w:val="28"/>
          <w:szCs w:val="28"/>
        </w:rPr>
        <w:t xml:space="preserve">The evening is limited to </w:t>
      </w:r>
      <w:r w:rsidR="00521559" w:rsidRPr="00521559">
        <w:rPr>
          <w:rFonts w:ascii="Palatino Linotype" w:hAnsi="Palatino Linotype"/>
          <w:sz w:val="28"/>
          <w:szCs w:val="28"/>
        </w:rPr>
        <w:t>3</w:t>
      </w:r>
      <w:r w:rsidR="00E15D4F" w:rsidRPr="00521559">
        <w:rPr>
          <w:rFonts w:ascii="Palatino Linotype" w:hAnsi="Palatino Linotype"/>
          <w:sz w:val="28"/>
          <w:szCs w:val="28"/>
        </w:rPr>
        <w:t>0</w:t>
      </w:r>
      <w:r w:rsidRPr="00521559">
        <w:rPr>
          <w:rFonts w:ascii="Palatino Linotype" w:hAnsi="Palatino Linotype"/>
          <w:sz w:val="28"/>
          <w:szCs w:val="28"/>
        </w:rPr>
        <w:t xml:space="preserve"> people so please book early</w:t>
      </w:r>
      <w:r w:rsidRPr="00AB010F">
        <w:rPr>
          <w:rFonts w:ascii="Palatino Linotype" w:hAnsi="Palatino Linotype"/>
          <w:sz w:val="28"/>
          <w:szCs w:val="28"/>
        </w:rPr>
        <w:t>.</w:t>
      </w:r>
    </w:p>
    <w:p w14:paraId="59EB45DB" w14:textId="31E3D187" w:rsidR="00CA514F" w:rsidRDefault="00CA514F">
      <w:pPr>
        <w:rPr>
          <w:rFonts w:ascii="Palatino Linotype" w:hAnsi="Palatino Linotype"/>
          <w:sz w:val="28"/>
          <w:szCs w:val="28"/>
        </w:rPr>
      </w:pPr>
    </w:p>
    <w:p w14:paraId="0BEA0243" w14:textId="298C9F47" w:rsidR="00CA514F" w:rsidRDefault="00CA514F">
      <w:pPr>
        <w:rPr>
          <w:rFonts w:ascii="Palatino Linotype" w:hAnsi="Palatino Linotype"/>
          <w:sz w:val="28"/>
          <w:szCs w:val="28"/>
        </w:rPr>
      </w:pPr>
      <w:r>
        <w:rPr>
          <w:rFonts w:ascii="Palatino Linotype" w:hAnsi="Palatino Linotype"/>
          <w:sz w:val="28"/>
          <w:szCs w:val="28"/>
        </w:rPr>
        <w:t>With best regards</w:t>
      </w:r>
    </w:p>
    <w:p w14:paraId="12C73DF0" w14:textId="009FDD2F" w:rsidR="00CA514F" w:rsidRDefault="00CA514F">
      <w:pPr>
        <w:rPr>
          <w:rFonts w:ascii="Palatino Linotype" w:hAnsi="Palatino Linotype"/>
          <w:sz w:val="28"/>
          <w:szCs w:val="28"/>
        </w:rPr>
      </w:pPr>
    </w:p>
    <w:p w14:paraId="0FF50202" w14:textId="403EF4B3" w:rsidR="00CA514F" w:rsidRDefault="00CA514F">
      <w:pPr>
        <w:rPr>
          <w:rFonts w:ascii="Palatino Linotype" w:hAnsi="Palatino Linotype"/>
          <w:sz w:val="28"/>
          <w:szCs w:val="28"/>
        </w:rPr>
      </w:pPr>
      <w:r>
        <w:rPr>
          <w:rFonts w:ascii="Palatino Linotype" w:hAnsi="Palatino Linotype"/>
          <w:sz w:val="28"/>
          <w:szCs w:val="28"/>
        </w:rPr>
        <w:t>Robert</w:t>
      </w:r>
    </w:p>
    <w:p w14:paraId="41777869" w14:textId="77777777" w:rsidR="00B11845" w:rsidRDefault="00B11845">
      <w:pPr>
        <w:pBdr>
          <w:bottom w:val="single" w:sz="6" w:space="1" w:color="auto"/>
        </w:pBdr>
        <w:rPr>
          <w:rFonts w:ascii="Palatino Linotype" w:hAnsi="Palatino Linotype"/>
          <w:sz w:val="28"/>
          <w:szCs w:val="28"/>
        </w:rPr>
      </w:pPr>
    </w:p>
    <w:p w14:paraId="6DBD009C" w14:textId="06CD59AF" w:rsidR="00E623DD" w:rsidRDefault="00E623DD">
      <w:pPr>
        <w:rPr>
          <w:rFonts w:ascii="Palatino Linotype" w:hAnsi="Palatino Linotype"/>
          <w:sz w:val="28"/>
          <w:szCs w:val="28"/>
        </w:rPr>
      </w:pPr>
    </w:p>
    <w:p w14:paraId="0EF64F8A" w14:textId="77777777" w:rsidR="00E623DD" w:rsidRDefault="00E623DD">
      <w:pPr>
        <w:rPr>
          <w:rFonts w:ascii="Palatino Linotype" w:hAnsi="Palatino Linotype"/>
          <w:sz w:val="28"/>
          <w:szCs w:val="28"/>
        </w:rPr>
      </w:pPr>
    </w:p>
    <w:p w14:paraId="153D3429" w14:textId="619D2F07" w:rsidR="00E15D4F" w:rsidRDefault="00E15D4F">
      <w:pPr>
        <w:rPr>
          <w:rFonts w:ascii="Palatino Linotype" w:hAnsi="Palatino Linotype"/>
          <w:sz w:val="28"/>
          <w:szCs w:val="28"/>
        </w:rPr>
      </w:pPr>
      <w:r>
        <w:rPr>
          <w:rFonts w:ascii="Palatino Linotype" w:hAnsi="Palatino Linotype"/>
          <w:sz w:val="28"/>
          <w:szCs w:val="28"/>
        </w:rPr>
        <w:t>NAME   ………………………………………………………………..…</w:t>
      </w:r>
    </w:p>
    <w:p w14:paraId="5C750DB4" w14:textId="119B98F8" w:rsidR="00E15D4F" w:rsidRDefault="00E15D4F">
      <w:pPr>
        <w:rPr>
          <w:rFonts w:ascii="Palatino Linotype" w:hAnsi="Palatino Linotype"/>
          <w:sz w:val="28"/>
          <w:szCs w:val="28"/>
        </w:rPr>
      </w:pPr>
    </w:p>
    <w:p w14:paraId="4424289E" w14:textId="780BDEFE" w:rsidR="00CA514F" w:rsidRDefault="00E15D4F" w:rsidP="00CA514F">
      <w:r>
        <w:rPr>
          <w:rFonts w:ascii="Palatino Linotype" w:hAnsi="Palatino Linotype"/>
          <w:sz w:val="28"/>
          <w:szCs w:val="28"/>
        </w:rPr>
        <w:t xml:space="preserve">I enclose my </w:t>
      </w:r>
      <w:r w:rsidR="00927606">
        <w:rPr>
          <w:rFonts w:ascii="Palatino Linotype" w:hAnsi="Palatino Linotype"/>
          <w:sz w:val="28"/>
          <w:szCs w:val="28"/>
        </w:rPr>
        <w:t>c</w:t>
      </w:r>
      <w:r>
        <w:rPr>
          <w:rFonts w:ascii="Palatino Linotype" w:hAnsi="Palatino Linotype"/>
          <w:sz w:val="28"/>
          <w:szCs w:val="28"/>
        </w:rPr>
        <w:t>heque for   ………………</w:t>
      </w:r>
      <w:r w:rsidR="00927606">
        <w:rPr>
          <w:rFonts w:ascii="Palatino Linotype" w:hAnsi="Palatino Linotype"/>
          <w:sz w:val="28"/>
          <w:szCs w:val="28"/>
        </w:rPr>
        <w:t xml:space="preserve">  </w:t>
      </w:r>
      <w:r>
        <w:rPr>
          <w:rFonts w:ascii="Palatino Linotype" w:hAnsi="Palatino Linotype"/>
          <w:sz w:val="28"/>
          <w:szCs w:val="28"/>
        </w:rPr>
        <w:t>or I have paid on line</w:t>
      </w:r>
      <w:r w:rsidR="00720108">
        <w:rPr>
          <w:rFonts w:ascii="Palatino Linotype" w:hAnsi="Palatino Linotype"/>
          <w:sz w:val="28"/>
          <w:szCs w:val="28"/>
        </w:rPr>
        <w:t xml:space="preserve"> ..</w:t>
      </w:r>
      <w:r w:rsidR="00927606">
        <w:rPr>
          <w:rFonts w:ascii="Palatino Linotype" w:hAnsi="Palatino Linotype"/>
          <w:sz w:val="28"/>
          <w:szCs w:val="28"/>
        </w:rPr>
        <w:t>.</w:t>
      </w:r>
      <w:r>
        <w:rPr>
          <w:rFonts w:ascii="Palatino Linotype" w:hAnsi="Palatino Linotype"/>
          <w:sz w:val="28"/>
          <w:szCs w:val="28"/>
        </w:rPr>
        <w:t>…</w:t>
      </w:r>
      <w:r w:rsidR="00CA514F" w:rsidRPr="00CA514F">
        <w:t xml:space="preserve"> </w:t>
      </w:r>
      <w:r w:rsidR="00CA514F">
        <w:t xml:space="preserve"> </w:t>
      </w:r>
    </w:p>
    <w:p w14:paraId="6BE63920" w14:textId="371DD9D3" w:rsidR="00CA514F" w:rsidRDefault="00720108" w:rsidP="00CA514F">
      <w:r>
        <w:t xml:space="preserve">  </w:t>
      </w:r>
    </w:p>
    <w:p w14:paraId="01DEBB7E" w14:textId="70150DCE" w:rsidR="00CA514F" w:rsidRDefault="00CA514F" w:rsidP="00CA514F">
      <w:r>
        <w:t>(please quote your name</w:t>
      </w:r>
      <w:r w:rsidR="00E623DD">
        <w:t xml:space="preserve"> and the</w:t>
      </w:r>
      <w:r w:rsidR="00A17E48">
        <w:t xml:space="preserve"> </w:t>
      </w:r>
      <w:r>
        <w:t>event)</w:t>
      </w:r>
    </w:p>
    <w:p w14:paraId="72BF8CA5" w14:textId="77777777" w:rsidR="00A17E48" w:rsidRDefault="00A17E48" w:rsidP="00CA514F"/>
    <w:p w14:paraId="58CB830D" w14:textId="0729F826" w:rsidR="00CA514F" w:rsidRPr="00505649" w:rsidRDefault="00CA514F" w:rsidP="00CA514F">
      <w:pPr>
        <w:rPr>
          <w:b/>
        </w:rPr>
      </w:pPr>
      <w:r w:rsidRPr="00505649">
        <w:rPr>
          <w:b/>
        </w:rPr>
        <w:t>Pattenmakers Events Limited</w:t>
      </w:r>
    </w:p>
    <w:p w14:paraId="126F75FE" w14:textId="39E2D309" w:rsidR="00CA514F" w:rsidRDefault="00CA514F" w:rsidP="00CA514F">
      <w:pPr>
        <w:rPr>
          <w:b/>
        </w:rPr>
      </w:pPr>
      <w:r w:rsidRPr="00505649">
        <w:rPr>
          <w:b/>
        </w:rPr>
        <w:t>HSBC</w:t>
      </w:r>
    </w:p>
    <w:p w14:paraId="590E4F2A" w14:textId="77777777" w:rsidR="00CA514F" w:rsidRPr="00505649" w:rsidRDefault="00CA514F" w:rsidP="00CA514F">
      <w:pPr>
        <w:rPr>
          <w:b/>
        </w:rPr>
      </w:pPr>
      <w:r w:rsidRPr="00505649">
        <w:rPr>
          <w:b/>
        </w:rPr>
        <w:t>Sort code               40-04-09</w:t>
      </w:r>
    </w:p>
    <w:p w14:paraId="0BAE4CE5" w14:textId="5D3E4EDE" w:rsidR="00CA514F" w:rsidRPr="00CA514F" w:rsidRDefault="00CA514F">
      <w:pPr>
        <w:rPr>
          <w:b/>
        </w:rPr>
      </w:pPr>
      <w:r w:rsidRPr="00505649">
        <w:rPr>
          <w:b/>
        </w:rPr>
        <w:t>Account number</w:t>
      </w:r>
      <w:r w:rsidR="00A17E48">
        <w:rPr>
          <w:b/>
        </w:rPr>
        <w:t xml:space="preserve">   </w:t>
      </w:r>
      <w:r w:rsidRPr="00505649">
        <w:rPr>
          <w:b/>
        </w:rPr>
        <w:t xml:space="preserve"> 71828924 </w:t>
      </w:r>
    </w:p>
    <w:p w14:paraId="41FB642B" w14:textId="643E9D83" w:rsidR="00E15D4F" w:rsidRDefault="00E15D4F">
      <w:pPr>
        <w:rPr>
          <w:rFonts w:ascii="Palatino Linotype" w:hAnsi="Palatino Linotype"/>
          <w:sz w:val="28"/>
          <w:szCs w:val="28"/>
        </w:rPr>
      </w:pPr>
    </w:p>
    <w:p w14:paraId="28A3AAC8" w14:textId="6A9D2331" w:rsidR="00B50236" w:rsidRDefault="00E15D4F">
      <w:pPr>
        <w:rPr>
          <w:rFonts w:ascii="Palatino Linotype" w:hAnsi="Palatino Linotype"/>
          <w:sz w:val="28"/>
          <w:szCs w:val="28"/>
        </w:rPr>
      </w:pPr>
      <w:r>
        <w:rPr>
          <w:rFonts w:ascii="Palatino Linotype" w:hAnsi="Palatino Linotype"/>
          <w:sz w:val="28"/>
          <w:szCs w:val="28"/>
        </w:rPr>
        <w:t>Dietary requirement  ……………………………………………………</w:t>
      </w:r>
    </w:p>
    <w:p w14:paraId="295BFDD9" w14:textId="492628A7" w:rsidR="00E15D4F" w:rsidRDefault="00E15D4F">
      <w:pPr>
        <w:rPr>
          <w:rFonts w:ascii="Palatino Linotype" w:hAnsi="Palatino Linotype"/>
          <w:sz w:val="28"/>
          <w:szCs w:val="28"/>
        </w:rPr>
      </w:pPr>
    </w:p>
    <w:p w14:paraId="57F258B2" w14:textId="7BA23BD5" w:rsidR="00E15D4F" w:rsidRPr="00E15D4F" w:rsidRDefault="00E15D4F">
      <w:pPr>
        <w:rPr>
          <w:rFonts w:ascii="Palatino Linotype" w:hAnsi="Palatino Linotype"/>
          <w:i/>
          <w:sz w:val="28"/>
          <w:szCs w:val="28"/>
        </w:rPr>
      </w:pPr>
      <w:r>
        <w:rPr>
          <w:rFonts w:ascii="Palatino Linotype" w:hAnsi="Palatino Linotype"/>
          <w:i/>
          <w:sz w:val="28"/>
          <w:szCs w:val="28"/>
        </w:rPr>
        <w:t xml:space="preserve">Please note tickets are not usually sent out but if you want to bring a potential member please let me know and I will send a </w:t>
      </w:r>
      <w:r w:rsidR="00CA514F">
        <w:rPr>
          <w:rFonts w:ascii="Palatino Linotype" w:hAnsi="Palatino Linotype"/>
          <w:i/>
          <w:sz w:val="28"/>
          <w:szCs w:val="28"/>
        </w:rPr>
        <w:t xml:space="preserve">card </w:t>
      </w:r>
      <w:r>
        <w:rPr>
          <w:rFonts w:ascii="Palatino Linotype" w:hAnsi="Palatino Linotype"/>
          <w:i/>
          <w:sz w:val="28"/>
          <w:szCs w:val="28"/>
        </w:rPr>
        <w:t>pour memoire</w:t>
      </w:r>
    </w:p>
    <w:p w14:paraId="29DB93BF" w14:textId="77777777" w:rsidR="00B50236" w:rsidRPr="00AB010F" w:rsidRDefault="00B50236">
      <w:pPr>
        <w:rPr>
          <w:rFonts w:ascii="Palatino Linotype" w:hAnsi="Palatino Linotype"/>
          <w:sz w:val="28"/>
          <w:szCs w:val="28"/>
        </w:rPr>
      </w:pPr>
    </w:p>
    <w:p w14:paraId="67BFDF1A" w14:textId="77777777" w:rsidR="00B50236" w:rsidRPr="00AB010F" w:rsidRDefault="00B50236">
      <w:pPr>
        <w:rPr>
          <w:rFonts w:ascii="Palatino Linotype" w:hAnsi="Palatino Linotype"/>
          <w:sz w:val="28"/>
          <w:szCs w:val="28"/>
        </w:rPr>
      </w:pPr>
    </w:p>
    <w:sectPr w:rsidR="00B50236" w:rsidRPr="00AB010F" w:rsidSect="00720108">
      <w:headerReference w:type="default" r:id="rId11"/>
      <w:pgSz w:w="11899" w:h="16839"/>
      <w:pgMar w:top="0" w:right="1800" w:bottom="567" w:left="1800" w:header="426"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9E66A" w14:textId="77777777" w:rsidR="00967767" w:rsidRDefault="00967767" w:rsidP="006E7A1B">
      <w:r>
        <w:separator/>
      </w:r>
    </w:p>
  </w:endnote>
  <w:endnote w:type="continuationSeparator" w:id="0">
    <w:p w14:paraId="5A5CD30E" w14:textId="77777777" w:rsidR="00967767" w:rsidRDefault="00967767" w:rsidP="006E7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Palatino">
    <w:altName w:val="Segoe UI Historic"/>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22FC4" w14:textId="77777777" w:rsidR="00967767" w:rsidRDefault="00967767" w:rsidP="006E7A1B">
      <w:r>
        <w:separator/>
      </w:r>
    </w:p>
  </w:footnote>
  <w:footnote w:type="continuationSeparator" w:id="0">
    <w:p w14:paraId="50F4827C" w14:textId="77777777" w:rsidR="00967767" w:rsidRDefault="00967767" w:rsidP="006E7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488C6" w14:textId="36D1769E" w:rsidR="006E7A1B" w:rsidRDefault="006E7A1B" w:rsidP="006E7A1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E3BEC"/>
    <w:multiLevelType w:val="multilevel"/>
    <w:tmpl w:val="FD80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E3455C"/>
    <w:multiLevelType w:val="multilevel"/>
    <w:tmpl w:val="151E7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3351269">
    <w:abstractNumId w:val="1"/>
  </w:num>
  <w:num w:numId="2" w16cid:durableId="1381830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236"/>
    <w:rsid w:val="00027ABC"/>
    <w:rsid w:val="000C7E9B"/>
    <w:rsid w:val="000E5D2F"/>
    <w:rsid w:val="001134A1"/>
    <w:rsid w:val="00172C7D"/>
    <w:rsid w:val="0028266A"/>
    <w:rsid w:val="002A3333"/>
    <w:rsid w:val="002C4F24"/>
    <w:rsid w:val="002D1657"/>
    <w:rsid w:val="00313C1C"/>
    <w:rsid w:val="00317214"/>
    <w:rsid w:val="003244F8"/>
    <w:rsid w:val="00331B56"/>
    <w:rsid w:val="00333077"/>
    <w:rsid w:val="003837A3"/>
    <w:rsid w:val="004C31C2"/>
    <w:rsid w:val="004C68E8"/>
    <w:rsid w:val="005016D0"/>
    <w:rsid w:val="00521559"/>
    <w:rsid w:val="0052423E"/>
    <w:rsid w:val="0053222A"/>
    <w:rsid w:val="006B76F7"/>
    <w:rsid w:val="006C4831"/>
    <w:rsid w:val="006C7CB9"/>
    <w:rsid w:val="006E7A1B"/>
    <w:rsid w:val="007079F6"/>
    <w:rsid w:val="00720108"/>
    <w:rsid w:val="00762912"/>
    <w:rsid w:val="007E5032"/>
    <w:rsid w:val="007F209A"/>
    <w:rsid w:val="00842AEB"/>
    <w:rsid w:val="00895E4E"/>
    <w:rsid w:val="0090053C"/>
    <w:rsid w:val="009049B7"/>
    <w:rsid w:val="00923C26"/>
    <w:rsid w:val="00927606"/>
    <w:rsid w:val="00967767"/>
    <w:rsid w:val="009778EA"/>
    <w:rsid w:val="009C302B"/>
    <w:rsid w:val="00A17E48"/>
    <w:rsid w:val="00A84BF8"/>
    <w:rsid w:val="00A952EE"/>
    <w:rsid w:val="00AB010F"/>
    <w:rsid w:val="00B11845"/>
    <w:rsid w:val="00B50236"/>
    <w:rsid w:val="00B67F34"/>
    <w:rsid w:val="00C32736"/>
    <w:rsid w:val="00C41808"/>
    <w:rsid w:val="00C4668E"/>
    <w:rsid w:val="00CA514F"/>
    <w:rsid w:val="00D32D8D"/>
    <w:rsid w:val="00D705A1"/>
    <w:rsid w:val="00D95D46"/>
    <w:rsid w:val="00DB3A91"/>
    <w:rsid w:val="00E11721"/>
    <w:rsid w:val="00E15D4F"/>
    <w:rsid w:val="00E4030B"/>
    <w:rsid w:val="00E623DD"/>
    <w:rsid w:val="00E65CC7"/>
    <w:rsid w:val="00E70F5E"/>
    <w:rsid w:val="00E844AD"/>
    <w:rsid w:val="00E87430"/>
    <w:rsid w:val="00EB0A5D"/>
    <w:rsid w:val="00EB2CFC"/>
    <w:rsid w:val="00F616D0"/>
    <w:rsid w:val="00F9087C"/>
    <w:rsid w:val="00F973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FAFB575"/>
  <w14:defaultImageDpi w14:val="300"/>
  <w15:docId w15:val="{35DB72E6-750C-4582-B852-9A1EC8A7B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w:hAnsi="Palatino"/>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7A1B"/>
    <w:pPr>
      <w:tabs>
        <w:tab w:val="center" w:pos="4320"/>
        <w:tab w:val="right" w:pos="8640"/>
      </w:tabs>
    </w:pPr>
  </w:style>
  <w:style w:type="character" w:customStyle="1" w:styleId="HeaderChar">
    <w:name w:val="Header Char"/>
    <w:basedOn w:val="DefaultParagraphFont"/>
    <w:link w:val="Header"/>
    <w:uiPriority w:val="99"/>
    <w:rsid w:val="006E7A1B"/>
    <w:rPr>
      <w:rFonts w:ascii="Palatino" w:hAnsi="Palatino"/>
      <w:sz w:val="24"/>
      <w:szCs w:val="24"/>
      <w:lang w:eastAsia="en-US"/>
    </w:rPr>
  </w:style>
  <w:style w:type="paragraph" w:styleId="Footer">
    <w:name w:val="footer"/>
    <w:basedOn w:val="Normal"/>
    <w:link w:val="FooterChar"/>
    <w:uiPriority w:val="99"/>
    <w:unhideWhenUsed/>
    <w:rsid w:val="006E7A1B"/>
    <w:pPr>
      <w:tabs>
        <w:tab w:val="center" w:pos="4320"/>
        <w:tab w:val="right" w:pos="8640"/>
      </w:tabs>
    </w:pPr>
  </w:style>
  <w:style w:type="character" w:customStyle="1" w:styleId="FooterChar">
    <w:name w:val="Footer Char"/>
    <w:basedOn w:val="DefaultParagraphFont"/>
    <w:link w:val="Footer"/>
    <w:uiPriority w:val="99"/>
    <w:rsid w:val="006E7A1B"/>
    <w:rPr>
      <w:rFonts w:ascii="Palatino" w:hAnsi="Palatino"/>
      <w:sz w:val="24"/>
      <w:szCs w:val="24"/>
      <w:lang w:eastAsia="en-US"/>
    </w:rPr>
  </w:style>
  <w:style w:type="character" w:styleId="Hyperlink">
    <w:name w:val="Hyperlink"/>
    <w:basedOn w:val="DefaultParagraphFont"/>
    <w:uiPriority w:val="99"/>
    <w:unhideWhenUsed/>
    <w:rsid w:val="00F9734C"/>
    <w:rPr>
      <w:color w:val="0000FF" w:themeColor="hyperlink"/>
      <w:u w:val="single"/>
    </w:rPr>
  </w:style>
  <w:style w:type="character" w:styleId="UnresolvedMention">
    <w:name w:val="Unresolved Mention"/>
    <w:basedOn w:val="DefaultParagraphFont"/>
    <w:uiPriority w:val="99"/>
    <w:semiHidden/>
    <w:unhideWhenUsed/>
    <w:rsid w:val="00F9734C"/>
    <w:rPr>
      <w:color w:val="808080"/>
      <w:shd w:val="clear" w:color="auto" w:fill="E6E6E6"/>
    </w:rPr>
  </w:style>
  <w:style w:type="character" w:styleId="HTMLCite">
    <w:name w:val="HTML Cite"/>
    <w:basedOn w:val="DefaultParagraphFont"/>
    <w:uiPriority w:val="99"/>
    <w:semiHidden/>
    <w:unhideWhenUsed/>
    <w:rsid w:val="0090053C"/>
    <w:rPr>
      <w:i/>
      <w:iCs/>
    </w:rPr>
  </w:style>
  <w:style w:type="paragraph" w:styleId="BalloonText">
    <w:name w:val="Balloon Text"/>
    <w:basedOn w:val="Normal"/>
    <w:link w:val="BalloonTextChar"/>
    <w:uiPriority w:val="99"/>
    <w:semiHidden/>
    <w:unhideWhenUsed/>
    <w:rsid w:val="005016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6D0"/>
    <w:rPr>
      <w:rFonts w:ascii="Segoe UI" w:hAnsi="Segoe UI" w:cs="Segoe UI"/>
      <w:sz w:val="18"/>
      <w:szCs w:val="18"/>
      <w:lang w:eastAsia="en-US"/>
    </w:rPr>
  </w:style>
  <w:style w:type="paragraph" w:styleId="NormalWeb">
    <w:name w:val="Normal (Web)"/>
    <w:basedOn w:val="Normal"/>
    <w:uiPriority w:val="99"/>
    <w:semiHidden/>
    <w:unhideWhenUsed/>
    <w:rsid w:val="00DB3A91"/>
    <w:pPr>
      <w:spacing w:before="100" w:beforeAutospacing="1" w:after="100" w:afterAutospacing="1"/>
    </w:pPr>
    <w:rPr>
      <w:rFonts w:ascii="Times New Roman" w:eastAsia="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334256">
      <w:bodyDiv w:val="1"/>
      <w:marLeft w:val="0"/>
      <w:marRight w:val="0"/>
      <w:marTop w:val="0"/>
      <w:marBottom w:val="0"/>
      <w:divBdr>
        <w:top w:val="none" w:sz="0" w:space="0" w:color="auto"/>
        <w:left w:val="none" w:sz="0" w:space="0" w:color="auto"/>
        <w:bottom w:val="none" w:sz="0" w:space="0" w:color="auto"/>
        <w:right w:val="none" w:sz="0" w:space="0" w:color="auto"/>
      </w:divBdr>
      <w:divsChild>
        <w:div w:id="463471584">
          <w:marLeft w:val="0"/>
          <w:marRight w:val="0"/>
          <w:marTop w:val="0"/>
          <w:marBottom w:val="0"/>
          <w:divBdr>
            <w:top w:val="none" w:sz="0" w:space="0" w:color="auto"/>
            <w:left w:val="none" w:sz="0" w:space="0" w:color="auto"/>
            <w:bottom w:val="none" w:sz="0" w:space="0" w:color="auto"/>
            <w:right w:val="none" w:sz="0" w:space="0" w:color="auto"/>
          </w:divBdr>
        </w:div>
        <w:div w:id="120691225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F16D818B-3D5E-4FAE-8B98-00C79CF3281A@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D263E-FC3A-494E-8903-0C0E49554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Kottler</dc:creator>
  <cp:keywords/>
  <dc:description/>
  <cp:lastModifiedBy>R Murfin</cp:lastModifiedBy>
  <cp:revision>18</cp:revision>
  <cp:lastPrinted>2018-07-24T13:16:00Z</cp:lastPrinted>
  <dcterms:created xsi:type="dcterms:W3CDTF">2025-08-08T17:24:00Z</dcterms:created>
  <dcterms:modified xsi:type="dcterms:W3CDTF">2025-08-10T18:02:00Z</dcterms:modified>
</cp:coreProperties>
</file>